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jeść ryby?</w:t>
      </w:r>
    </w:p>
    <w:p>
      <w:pPr>
        <w:spacing w:before="0" w:after="500" w:line="264" w:lineRule="auto"/>
      </w:pPr>
      <w:r>
        <w:rPr>
          <w:rFonts w:ascii="calibri" w:hAnsi="calibri" w:eastAsia="calibri" w:cs="calibri"/>
          <w:sz w:val="36"/>
          <w:szCs w:val="36"/>
          <w:b/>
        </w:rPr>
        <w:t xml:space="preserve">Ryby należy włączać do diety już od najmłodszych lat</w:t>
      </w:r>
    </w:p>
    <w:p>
      <w:r>
        <w:rPr>
          <w:rFonts w:ascii="calibri" w:hAnsi="calibri" w:eastAsia="calibri" w:cs="calibri"/>
          <w:sz w:val="36"/>
          <w:szCs w:val="36"/>
          <w:b/>
        </w:rPr>
        <w:t xml:space="preserve"> </w:t>
      </w:r>
    </w:p>
    <w:p>
      <w:r>
        <w:rPr>
          <w:rFonts w:ascii="calibri" w:hAnsi="calibri" w:eastAsia="calibri" w:cs="calibri"/>
          <w:sz w:val="36"/>
          <w:szCs w:val="36"/>
          <w:b/>
        </w:rPr>
        <w:t xml:space="preserve"> Według zaleceń WHO każdy z nas powinien jeść ryby regularnie, ok. 1-2 w tygodniu, niestety jak pokazują badania, tylko 4% Polaków wybiera rybę na obiad . Na zalecaną ilość ryb w diecie w szczególności powinny zwrócić uwagę kobiety w ciąży, kobiety karmiące piersią oraz rodzice najmłodszych dzieci. Mięso ryb stanowi źródło cennych składników odżywczych, przede wszystkim kwasów tłuszczowych omega-3, potrzebnych dla prawidłowego funkcjonowania układu nerwowego, odpornościowego i krwionośnego. Warto wiedzieć dlaczego i jakie ryby najlepiej dostarczać organizmowi już od najmłodszych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ryby są najlepsze dla kobiet w ciąży i najmłodszych dzieci?</w:t>
      </w:r>
    </w:p>
    <w:p>
      <w:pPr>
        <w:spacing w:before="0" w:after="300"/>
      </w:pPr>
      <w:r>
        <w:rPr>
          <w:rFonts w:ascii="calibri" w:hAnsi="calibri" w:eastAsia="calibri" w:cs="calibri"/>
          <w:sz w:val="24"/>
          <w:szCs w:val="24"/>
        </w:rPr>
        <w:t xml:space="preserve">Ryby różnią się zawartością składników odżywczych. Na różnice</w:t>
      </w:r>
      <w:r>
        <w:rPr>
          <w:rFonts w:ascii="calibri" w:hAnsi="calibri" w:eastAsia="calibri" w:cs="calibri"/>
          <w:sz w:val="24"/>
          <w:szCs w:val="24"/>
          <w:b/>
        </w:rPr>
        <w:t xml:space="preserve"> </w:t>
      </w:r>
      <w:r>
        <w:rPr>
          <w:rFonts w:ascii="calibri" w:hAnsi="calibri" w:eastAsia="calibri" w:cs="calibri"/>
          <w:sz w:val="24"/>
          <w:szCs w:val="24"/>
        </w:rPr>
        <w:t xml:space="preserve">w mięsie mają wpływ takie czynniki jak: gatunek czy rodzaj ich pożywienia. Ryby można podzielić na ryby morskie i słodkowodne, te pierwsze są bogatsze w kwasy tłuszczowe omega-3. </w:t>
      </w:r>
      <w:r>
        <w:rPr>
          <w:rFonts w:ascii="calibri" w:hAnsi="calibri" w:eastAsia="calibri" w:cs="calibri"/>
          <w:sz w:val="24"/>
          <w:szCs w:val="24"/>
          <w:b/>
        </w:rPr>
        <w:t xml:space="preserve">Dla przyszłych mam, w okresie intensywnego rozwoju dziecka, czyli już na początku wyjątkowego okresu 1000 pierwszych dni życia, najlepszym wyborem są przede wszystkim tłuste ryby morskie,</w:t>
      </w:r>
      <w:r>
        <w:rPr>
          <w:rFonts w:ascii="calibri" w:hAnsi="calibri" w:eastAsia="calibri" w:cs="calibri"/>
          <w:sz w:val="24"/>
          <w:szCs w:val="24"/>
        </w:rPr>
        <w:t xml:space="preserve"> takie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śledź</w:t>
      </w:r>
      <w:r>
        <w:rPr>
          <w:rFonts w:ascii="calibri" w:hAnsi="calibri" w:eastAsia="calibri" w:cs="calibri"/>
          <w:sz w:val="24"/>
          <w:szCs w:val="24"/>
        </w:rPr>
        <w:t xml:space="preserve"> – jest dobrym źródłem kwasów omega-3 (2g w 100g mięsa), witaminy E, D i B, fosforu, potasu, wapnia i żelaza. W Polsce najpopularniejsze są śledzie z Atlantyku,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łosoś</w:t>
      </w:r>
      <w:r>
        <w:rPr>
          <w:rFonts w:ascii="calibri" w:hAnsi="calibri" w:eastAsia="calibri" w:cs="calibri"/>
          <w:sz w:val="24"/>
          <w:szCs w:val="24"/>
        </w:rPr>
        <w:t xml:space="preserve"> – jest jedną z najtłustszych ryb, bo w swoim składzie zawiera aż 4,79g w 100g wielonienasyconych kwasów tłuszczowych, posiada także dużą ilość witamin A, D, E i B, jodu oraz potasu. Najlepsze i najzdrowsze są łososie wolno żyjące – pacyficzne i atlantyckie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szprot</w:t>
      </w:r>
      <w:r>
        <w:rPr>
          <w:rFonts w:ascii="calibri" w:hAnsi="calibri" w:eastAsia="calibri" w:cs="calibri"/>
          <w:sz w:val="24"/>
          <w:szCs w:val="24"/>
        </w:rPr>
        <w:t xml:space="preserve"> – tłusta, mała ryba posiadającą dużą ilość selenu i jodu. Razem z ośćmi dostarcza wapń, którego przyswajalność jest zwiększona dzięki obecności witaminy D</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diecie najmłodszych należy unikać niektórych gatunków ryb, np. drapieżnych, żywiących się innymi gatunkami – mogą magazynować w swoim organizmie metylowe pochodne rtęci i inne zanieczyszczenia, niebezpieczne dla nie w pełni rozwiniętego organizmu niemowląt. Dlatego też żywność podawana najmłodszym powinna spełniać restrykcyjne normy bezpieczeństwa, dostosowane do potrzeb wrażliwych organizmów. </w:t>
      </w:r>
      <w:r>
        <w:rPr>
          <w:rFonts w:ascii="calibri" w:hAnsi="calibri" w:eastAsia="calibri" w:cs="calibri"/>
          <w:sz w:val="24"/>
          <w:szCs w:val="24"/>
          <w:b/>
        </w:rPr>
        <w:t xml:space="preserve">Dziecku nie powinno się podawać makreli, niektórych odmian tuńczyka, miecznika, ryby maślanej i okonia morskiego</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b/>
        </w:rPr>
        <w:t xml:space="preserve">.</w:t>
      </w:r>
      <w:r>
        <w:rPr>
          <w:rFonts w:ascii="calibri" w:hAnsi="calibri" w:eastAsia="calibri" w:cs="calibri"/>
          <w:sz w:val="24"/>
          <w:szCs w:val="24"/>
        </w:rPr>
        <w:t xml:space="preserve"> Tak jak w przypadku kobiet w ciąży, dla niemowląt najlepsze będą tłuste ryby morskie, wolno żyjące: śledź, halibut, łosoś i sardynka. By mieć pewność, że podajemy dziecku bezpieczną, wolną od zanieczyszczeń i dodatkowych substancji żywność, warto wybierać produkty przeznaczone dla niemowląt i małych dzieci, z oznaczeniem wieku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 ciąży powinny również wystrzegać się ryb drapieżnych, a do jadłospisu włączać świeże tłuste ryby morskie i tak jak w przypadku dzieci – jeść je tylko po obróbce termicznej. Lepiej unikać ryb wędzonych i mocno przetworzonych – w postaci konserw czy paluszków, ponieważ zawierają wiele konserwantów i sztucznych dodatków.</w:t>
      </w:r>
    </w:p>
    <w:p>
      <w:pPr>
        <w:spacing w:before="0" w:after="300"/>
      </w:pPr>
      <w:r>
        <w:rPr>
          <w:rFonts w:ascii="calibri" w:hAnsi="calibri" w:eastAsia="calibri" w:cs="calibri"/>
          <w:sz w:val="24"/>
          <w:szCs w:val="24"/>
          <w:b/>
        </w:rPr>
        <w:t xml:space="preserve">Wartości odżywcze ryb</w:t>
      </w:r>
    </w:p>
    <w:p>
      <w:pPr>
        <w:spacing w:before="0" w:after="300"/>
      </w:pPr>
      <w:r>
        <w:rPr>
          <w:rFonts w:ascii="calibri" w:hAnsi="calibri" w:eastAsia="calibri" w:cs="calibri"/>
          <w:sz w:val="24"/>
          <w:szCs w:val="24"/>
        </w:rPr>
        <w:t xml:space="preserve">Ryby są nie tylko smaczne, ale i bardzo zdrowe. Dzięki wysokiej zawartości składników odżywczych, pozytywnie wpływają na organizm człowieka. Ryby w swoim składzie zawierają niezbędne do prawidłowego funkcjonowania: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Wielonienasycone kwasy tłuszczowe (m.in. omega-3)</w:t>
      </w:r>
      <w:r>
        <w:rPr>
          <w:rFonts w:ascii="calibri" w:hAnsi="calibri" w:eastAsia="calibri" w:cs="calibri"/>
          <w:sz w:val="24"/>
          <w:szCs w:val="24"/>
        </w:rPr>
        <w:t xml:space="preserve"> mają bardzo duże znaczenie dla pracy układu sercowo-naczyniowego oraz układu nerwowego, mają wpływ na zmniejszenie ryzyka rozwoju nowotworów oraz pomagają zapobiegać rozwojowi chorób cywilizacyjnych m.in. nadciśnienia czy miażdżycy. Są również niezbędne do rozwoju siatkówki oka oraz mózgu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Jod</w:t>
      </w:r>
      <w:r>
        <w:rPr>
          <w:rFonts w:ascii="calibri" w:hAnsi="calibri" w:eastAsia="calibri" w:cs="calibri"/>
          <w:sz w:val="24"/>
          <w:szCs w:val="24"/>
        </w:rPr>
        <w:t xml:space="preserve"> jest elementem składu hormonów tarczycy mającym pośrednio wpływ na metabolizm, funkcjonowanie układu nerwowego i mózgu.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Witamina A</w:t>
      </w:r>
      <w:r>
        <w:rPr>
          <w:rFonts w:ascii="calibri" w:hAnsi="calibri" w:eastAsia="calibri" w:cs="calibri"/>
          <w:sz w:val="24"/>
          <w:szCs w:val="24"/>
        </w:rPr>
        <w:t xml:space="preserve"> jest potrzebna do prawidłowego widzenia.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Witamina D</w:t>
      </w:r>
      <w:r>
        <w:rPr>
          <w:rFonts w:ascii="calibri" w:hAnsi="calibri" w:eastAsia="calibri" w:cs="calibri"/>
          <w:sz w:val="24"/>
          <w:szCs w:val="24"/>
        </w:rPr>
        <w:t xml:space="preserve"> ma pozytywny wpływ na właściwą mineralizację kości, a jej niedobór może skutkować osteoporozą.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Selen </w:t>
      </w:r>
      <w:r>
        <w:rPr>
          <w:rFonts w:ascii="calibri" w:hAnsi="calibri" w:eastAsia="calibri" w:cs="calibri"/>
          <w:sz w:val="24"/>
          <w:szCs w:val="24"/>
        </w:rPr>
        <w:t xml:space="preserve">– antyoksydant, który zapobiega procesom starzenia oraz chroni przed nowotworami.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Wapń i fosfor</w:t>
      </w:r>
      <w:r>
        <w:rPr>
          <w:rFonts w:ascii="calibri" w:hAnsi="calibri" w:eastAsia="calibri" w:cs="calibri"/>
          <w:sz w:val="24"/>
          <w:szCs w:val="24"/>
        </w:rPr>
        <w:t xml:space="preserve"> wpływają na pracę układu nerwowego, podtrzymują również równowagę kwasowo-zasadową.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Magnez</w:t>
      </w:r>
      <w:r>
        <w:rPr>
          <w:rFonts w:ascii="calibri" w:hAnsi="calibri" w:eastAsia="calibri" w:cs="calibri"/>
          <w:sz w:val="24"/>
          <w:szCs w:val="24"/>
        </w:rPr>
        <w:t xml:space="preserve"> niezbędny do właściwego funkcjonowania układu nerwowego</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Tauryna </w:t>
      </w:r>
      <w:r>
        <w:rPr>
          <w:rFonts w:ascii="calibri" w:hAnsi="calibri" w:eastAsia="calibri" w:cs="calibri"/>
          <w:sz w:val="24"/>
          <w:szCs w:val="24"/>
        </w:rPr>
        <w:t xml:space="preserve">poprawia funkcjonowanie narządu wzroku, reguluje poziom cholesterolu we krwi</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okresie świąt Bożego Narodzenia na polskich stołach króluje karp. Na ten gatunek ryby mogą skusić się kobiety w ciąży, ponieważ mięso karpia bogate jest w </w:t>
      </w:r>
      <w:r>
        <w:rPr>
          <w:rFonts w:ascii="calibri" w:hAnsi="calibri" w:eastAsia="calibri" w:cs="calibri"/>
          <w:sz w:val="24"/>
          <w:szCs w:val="24"/>
          <w:b/>
        </w:rPr>
        <w:t xml:space="preserve">pełnowartościowe białko, składniki mineralne, takie jak: potas, fosfor i magnez oraz witaminy z grupy B oraz A, D, E.</w:t>
      </w:r>
      <w:r>
        <w:rPr>
          <w:rFonts w:ascii="calibri" w:hAnsi="calibri" w:eastAsia="calibri" w:cs="calibri"/>
          <w:sz w:val="24"/>
          <w:szCs w:val="24"/>
        </w:rPr>
        <w:t xml:space="preserve"> Ryby przyrządzane z myślą o kobietach ciężarnych powinno się przygotować na parze, piec lub gotować. Karp jest dosyć tłustą rybą oraz zawiera bardzo dużo drobnych ości, dlatego nie jest zalecana dla najmłodszych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prawidłowego żywienia kobiet w ciąży, kobiet karmiących piersią oraz najmłodszych dzieci znaleźć można na stronie edukacyjnego programu 1000 pierwszych dni dla zdrowia:</w:t>
      </w:r>
      <w:r>
        <w:rPr>
          <w:rFonts w:ascii="calibri" w:hAnsi="calibri" w:eastAsia="calibri" w:cs="calibri"/>
          <w:sz w:val="24"/>
          <w:szCs w:val="24"/>
          <w:b/>
        </w:rPr>
        <w:t xml:space="preserve"> </w:t>
      </w:r>
      <w:r>
        <w:rPr>
          <w:rFonts w:ascii="calibri" w:hAnsi="calibri" w:eastAsia="calibri" w:cs="calibri"/>
          <w:sz w:val="24"/>
          <w:szCs w:val="24"/>
        </w:rPr>
        <w:t xml:space="preserve">www.1000dni.pl.</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http://www.poradnikzdrowie.pl/zywienie/co-jesz/ryby-ktore-gatunki-ryb-warto-spozywac_37206.html.</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http://www.poradnikzdrowie.pl/zywienie/co-jesz/ryby-przeglad-najlepszych-dla-naszego-zdrowia_39570.html.</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Poradnik żywienia niemowląt, źródło: http://www.1000dni.pl/up/images/j19x32c42y8ehfr/poradnik-zywienia-niemowlat.pdf.</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http://www.poradnikzdrowie.pl/zywienie/co-jesz/ryby-przeglad-najlepszych-dla-naszego-zdrowia_39570.html.</w:t>
      </w:r>
    </w:p>
    <w:p>
      <w:pPr>
        <w:spacing w:before="0" w:after="300"/>
      </w:pPr>
      <w:hyperlink r:id="rId16"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Prozdrowotne cechy składników chemicznych mięsa ryb. Źródło: http://docplayer.pl/1901665-Prozdrowotne-cechy-skladnikow-chemicznych-miesa-ryb.html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52d87571828c61ba6c27ea32adec8c55&amp;id=34192&amp;typ=epr#_ftn1" TargetMode="External"/><Relationship Id="rId8" Type="http://schemas.openxmlformats.org/officeDocument/2006/relationships/hyperlink" Target="http://1000dni.biuroprasowe.pl/word/?hash=52d87571828c61ba6c27ea32adec8c55&amp;id=34192&amp;typ=epr#_ftn2" TargetMode="External"/><Relationship Id="rId9" Type="http://schemas.openxmlformats.org/officeDocument/2006/relationships/hyperlink" Target="http://1000dni.biuroprasowe.pl/word/?hash=52d87571828c61ba6c27ea32adec8c55&amp;id=34192&amp;typ=epr#_ftn3" TargetMode="External"/><Relationship Id="rId10" Type="http://schemas.openxmlformats.org/officeDocument/2006/relationships/hyperlink" Target="http://1000dni.biuroprasowe.pl/word/?hash=52d87571828c61ba6c27ea32adec8c55&amp;id=34192&amp;typ=epr#_ftn4" TargetMode="External"/><Relationship Id="rId11" Type="http://schemas.openxmlformats.org/officeDocument/2006/relationships/hyperlink" Target="http://1000dni.biuroprasowe.pl/word/?hash=52d87571828c61ba6c27ea32adec8c55&amp;id=34192&amp;typ=epr#_ftn5" TargetMode="External"/><Relationship Id="rId12" Type="http://schemas.openxmlformats.org/officeDocument/2006/relationships/hyperlink" Target="http://1000dni.biuroprasowe.pl/word/?hash=52d87571828c61ba6c27ea32adec8c55&amp;id=34192&amp;typ=epr#_ftnref1" TargetMode="External"/><Relationship Id="rId13" Type="http://schemas.openxmlformats.org/officeDocument/2006/relationships/hyperlink" Target="http://1000dni.biuroprasowe.pl/word/?hash=52d87571828c61ba6c27ea32adec8c55&amp;id=34192&amp;typ=epr#_ftnref2" TargetMode="External"/><Relationship Id="rId14" Type="http://schemas.openxmlformats.org/officeDocument/2006/relationships/hyperlink" Target="http://1000dni.biuroprasowe.pl/word/?hash=52d87571828c61ba6c27ea32adec8c55&amp;id=34192&amp;typ=epr#_ftnref3" TargetMode="External"/><Relationship Id="rId15" Type="http://schemas.openxmlformats.org/officeDocument/2006/relationships/hyperlink" Target="http://1000dni.biuroprasowe.pl/word/?hash=52d87571828c61ba6c27ea32adec8c55&amp;id=34192&amp;typ=epr#_ftnref4" TargetMode="External"/><Relationship Id="rId16" Type="http://schemas.openxmlformats.org/officeDocument/2006/relationships/hyperlink" Target="http://1000dni.biuroprasowe.pl/word/?hash=52d87571828c61ba6c27ea32adec8c55&amp;id=34192&amp;typ=epr#_ftnre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2026-07-23T01:39:25+02:00</dcterms:created>
  <dcterms:modified xsi:type="dcterms:W3CDTF">2026-07-23T01:39:25+02:00</dcterms:modified>
</cp:coreProperties>
</file>

<file path=docProps/custom.xml><?xml version="1.0" encoding="utf-8"?>
<Properties xmlns="http://schemas.openxmlformats.org/officeDocument/2006/custom-properties" xmlns:vt="http://schemas.openxmlformats.org/officeDocument/2006/docPropsVTypes"/>
</file>