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superbohater przez 1000 pierwszych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1000 pierwszych dni życia – najbardziej wyjątkowy czas dla każdego człowieka – rozpoczyna się już w chwili poczęcia i obejmuje pierwsze lata życia dziecka. Kiedy przyszli rodzice dowiadują się, że za parę miesięcy ich rodzina się powiększy, wspólnie zaczynają szukać informacji na temat przebiegu ciąży, o szkołach rodzenia oraz pielęgnacji i żywieniu niemowlęcia. Rola taty na każdym etapie 1000 pierwszych dni życia jest bardzo ważna. Dowiedz się,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Witaj na świecie, maluszku!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pokoju dla dziecka – malowanie, składanie mebelków, stworzenie bezpiecznych warunków – to najczęściej zadanie taty. Już wtedy odkrywa on w sobie supermoc, którą daje mu miłość do nienarodzonego jeszcze niemowlęcia. </w:t>
      </w:r>
      <w:r>
        <w:rPr>
          <w:rFonts w:ascii="calibri" w:hAnsi="calibri" w:eastAsia="calibri" w:cs="calibri"/>
          <w:sz w:val="24"/>
          <w:szCs w:val="24"/>
          <w:b/>
        </w:rPr>
        <w:t xml:space="preserve">Nierzadko tata towarzyszy też mamie w momencie przyjścia dziecka na świat – wspiera i dodaje otuchy. Ale rola ojca wcale się na tym nie kończy!</w:t>
      </w:r>
      <w:r>
        <w:rPr>
          <w:rFonts w:ascii="calibri" w:hAnsi="calibri" w:eastAsia="calibri" w:cs="calibri"/>
          <w:sz w:val="24"/>
          <w:szCs w:val="24"/>
        </w:rPr>
        <w:t xml:space="preserve"> Najważniejszą chwilą po porodzie jest dla maluszka kontakt skóra do skóry z mamą, jednak w uzasadnionych sytuacjach, np. po cesarskim cięciu, to tata okazuje się niezastąpiony! Przejmuje rolę kangurowania, dopóki kobieta nie nabierze wystarczająco dużo sił.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Karmić piersią – razem damy radę!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to najlepszy pokarm dla niemowlęcia. Właśnie dlatego eksperci z całego świata zalecają, aby w pierwszym półroczu życia mama karmiła dziecko wyłącznie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nie zawsze jednak przychodzi z łatwością Do akcji wówczas może wkroczyć tata! </w:t>
      </w:r>
      <w:r>
        <w:rPr>
          <w:rFonts w:ascii="calibri" w:hAnsi="calibri" w:eastAsia="calibri" w:cs="calibri"/>
          <w:sz w:val="24"/>
          <w:szCs w:val="24"/>
        </w:rPr>
        <w:t xml:space="preserve">Z niezastąpionym wsparciem, jakie może dać mamie, np. poprzez znalezienie poradni laktacyjnej, ofiarowanie mamie czasu na regeneracyjną drzemką czy zabranie malucha na spacer. Jeśli w domu jest też starsze dziecko, może odprowadzać je do żłobka lub przedszkola i pomagać w codziennych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rodzinne rytuały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Kąpiel, pielęgnacja, układanie do snu – to tylko niektóre czynności, w których tata również może się wykazać. Warto dzielić się obowiązkami, ponieważ to obydwoje rodzice mają równy wpływ na rozwój dziecka – zarówno fizyczny, jak i emocjonalny.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Tata to także bez wątpienia najlepszy kompan do zabaw – zabaw, które uczą i pozwalają maluchowi na kształtowanie indywidualnego wyobrażenia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żywienie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rozszerzania diety, swoje zdanie na temat najlepszego sposobu żywienia niemowlęcia wypowiadają babcie, koleżanki, ciocie, a w internecie pełno jest artykułów na ten temat. Niestety te pochodzące z różnych stron informacje często są ze sobą sprzeczne. Czy można zweryfikować ich wiarygodność? </w:t>
      </w:r>
      <w:r>
        <w:rPr>
          <w:rFonts w:ascii="calibri" w:hAnsi="calibri" w:eastAsia="calibri" w:cs="calibri"/>
          <w:sz w:val="24"/>
          <w:szCs w:val="24"/>
          <w:b/>
        </w:rPr>
        <w:t xml:space="preserve">W takiej sytuacji po raz kolejny to właśnie tata może ruszyć na ratunek! Z pomocą przychodzi mu nowe, innowacyjne narzędzie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żywienia dziecka w 1000 pierwszych dni (0-36 miesiąc życia)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 opiniowali eksperci z Instytutu Matki i Dziecka, Instytutu „Pomnik – Centrum Zdrowia Dziecka” oraz Stowarzyszenia „Zdrowe Pokolenia”. </w:t>
      </w:r>
      <w:r>
        <w:rPr>
          <w:rFonts w:ascii="calibri" w:hAnsi="calibri" w:eastAsia="calibri" w:cs="calibri"/>
          <w:sz w:val="24"/>
          <w:szCs w:val="24"/>
          <w:b/>
        </w:rPr>
        <w:t xml:space="preserve">To zalecenia żywieniowe dla dzieci od urodzenia aż do 3. roku życia pokazane na jednej stronie w przystępny i graficzny sposób. </w:t>
      </w:r>
      <w:r>
        <w:rPr>
          <w:rFonts w:ascii="calibri" w:hAnsi="calibri" w:eastAsia="calibri" w:cs="calibri"/>
          <w:sz w:val="24"/>
          <w:szCs w:val="24"/>
        </w:rPr>
        <w:t xml:space="preserve">Z taką pomocą rodzice bez trudu poradzą sobie z wprowadzaniem nowych pokarmów do diety niemowlęcia (również tych potencjalnie alergizujących), a także z żywieniem dziecka po 1. roku życia, co – jak pokazują wyniki badań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może być dla nich wyzwaniem. Dzięki narzędziu, dostępnym już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opiekunowie na pewno nie zapomną też, jak ważna jest rola witaminy D w codziennej diecie, że do gaszenia pragnienia malucha najlepiej służy woda, a duże znaczenie dla prawidłowego rozwoju dziecka ma także aktywność fizyczna.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„Kompleksowa ocena sposobu żywienia dzieci w wieku od 5. do 36. miesiąca życia – badanie ogólnopolskie 2016 rok”, Instytut Matki i Dziecka, 2017. Badanie zostało zainicjowane przez Fundację NUTRICIA.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00dni.pl/kalendarz-zywienia" TargetMode="External"/><Relationship Id="rId8" Type="http://schemas.openxmlformats.org/officeDocument/2006/relationships/hyperlink" Target="http://1000dni.biuroprasowe.pl/word/?hash=20571fb581b8b4f6b5e6be4abf29a7ef&amp;id=72432&amp;typ=epr#_ftn1" TargetMode="External"/><Relationship Id="rId9" Type="http://schemas.openxmlformats.org/officeDocument/2006/relationships/hyperlink" Target="http://www.1000dni.pl" TargetMode="External"/><Relationship Id="rId10" Type="http://schemas.openxmlformats.org/officeDocument/2006/relationships/hyperlink" Target="http://1000dni.biuroprasowe.pl/word/?hash=20571fb581b8b4f6b5e6be4abf29a7ef&amp;id=72432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2026-06-10T16:17:28+02:00</dcterms:created>
  <dcterms:modified xsi:type="dcterms:W3CDTF">2026-06-10T16:17:28+02:00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